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5A28" w14:textId="1FA213D7" w:rsidR="008B3B8B" w:rsidRPr="008B3B8B" w:rsidRDefault="00D450F8" w:rsidP="008B3B8B">
      <w:pPr>
        <w:jc w:val="both"/>
        <w:rPr>
          <w:color w:val="000000" w:themeColor="text1"/>
        </w:rPr>
      </w:pPr>
      <w:r w:rsidRPr="008B3B8B">
        <w:rPr>
          <w:color w:val="000000" w:themeColor="text1"/>
        </w:rPr>
        <w:t>Nicolas Burel</w:t>
      </w:r>
      <w:r w:rsidR="008B3B8B" w:rsidRPr="008B3B8B">
        <w:rPr>
          <w:color w:val="000000" w:themeColor="text1"/>
        </w:rPr>
        <w:t>, Haute École Pédagogique du canton de Vaud / UER-EPS</w:t>
      </w:r>
    </w:p>
    <w:p w14:paraId="6856F54E" w14:textId="022DE8B0" w:rsidR="008C4949" w:rsidRDefault="008C4949" w:rsidP="008B3B8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Valérian </w:t>
      </w:r>
      <w:proofErr w:type="spellStart"/>
      <w:r>
        <w:rPr>
          <w:color w:val="000000" w:themeColor="text1"/>
        </w:rPr>
        <w:t>Cécé</w:t>
      </w:r>
      <w:proofErr w:type="spellEnd"/>
      <w:r>
        <w:rPr>
          <w:color w:val="000000" w:themeColor="text1"/>
        </w:rPr>
        <w:t xml:space="preserve">, </w:t>
      </w:r>
      <w:r w:rsidRPr="008B3B8B">
        <w:rPr>
          <w:color w:val="000000" w:themeColor="text1"/>
        </w:rPr>
        <w:t>Haute École Pédagogique du canton de Vaud / UER-EPS</w:t>
      </w:r>
    </w:p>
    <w:p w14:paraId="5F53EDDB" w14:textId="5E1BB761" w:rsidR="008B3B8B" w:rsidRPr="008B3B8B" w:rsidRDefault="00D450F8" w:rsidP="008B3B8B">
      <w:pPr>
        <w:jc w:val="both"/>
        <w:rPr>
          <w:color w:val="000000" w:themeColor="text1"/>
        </w:rPr>
      </w:pPr>
      <w:r w:rsidRPr="008B3B8B">
        <w:rPr>
          <w:color w:val="000000" w:themeColor="text1"/>
        </w:rPr>
        <w:t xml:space="preserve">Magali </w:t>
      </w:r>
      <w:proofErr w:type="spellStart"/>
      <w:r w:rsidRPr="008B3B8B">
        <w:rPr>
          <w:color w:val="000000" w:themeColor="text1"/>
        </w:rPr>
        <w:t>Descoeudres</w:t>
      </w:r>
      <w:proofErr w:type="spellEnd"/>
      <w:r w:rsidR="008B3B8B" w:rsidRPr="008B3B8B">
        <w:rPr>
          <w:color w:val="000000" w:themeColor="text1"/>
        </w:rPr>
        <w:t>, Haute École Pédagogique du canton de Vaud / UER-EPS</w:t>
      </w:r>
    </w:p>
    <w:p w14:paraId="6443CB1A" w14:textId="364450ED" w:rsidR="008B3B8B" w:rsidRPr="008B3B8B" w:rsidRDefault="00D450F8" w:rsidP="008B3B8B">
      <w:pPr>
        <w:jc w:val="both"/>
        <w:rPr>
          <w:color w:val="000000" w:themeColor="text1"/>
        </w:rPr>
      </w:pPr>
      <w:r w:rsidRPr="008B3B8B">
        <w:rPr>
          <w:color w:val="000000" w:themeColor="text1"/>
        </w:rPr>
        <w:t xml:space="preserve">Catherine </w:t>
      </w:r>
      <w:proofErr w:type="spellStart"/>
      <w:r w:rsidRPr="008B3B8B">
        <w:rPr>
          <w:color w:val="000000" w:themeColor="text1"/>
        </w:rPr>
        <w:t>Audrin</w:t>
      </w:r>
      <w:proofErr w:type="spellEnd"/>
      <w:r w:rsidR="008B3B8B" w:rsidRPr="008B3B8B">
        <w:rPr>
          <w:color w:val="000000" w:themeColor="text1"/>
        </w:rPr>
        <w:t>, Haute École Pédagogique du canton de Vaud / UER-MI</w:t>
      </w:r>
    </w:p>
    <w:p w14:paraId="14434955" w14:textId="77777777" w:rsidR="008C4949" w:rsidRDefault="008C4949" w:rsidP="008C494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Patrick </w:t>
      </w:r>
      <w:proofErr w:type="spellStart"/>
      <w:r>
        <w:rPr>
          <w:color w:val="000000" w:themeColor="text1"/>
        </w:rPr>
        <w:t>Fargier</w:t>
      </w:r>
      <w:proofErr w:type="spellEnd"/>
      <w:r>
        <w:rPr>
          <w:color w:val="000000" w:themeColor="text1"/>
        </w:rPr>
        <w:t xml:space="preserve">, </w:t>
      </w:r>
      <w:r w:rsidRPr="008B3B8B">
        <w:rPr>
          <w:color w:val="000000" w:themeColor="text1"/>
        </w:rPr>
        <w:t>Haute École Pédagogique du canton de Vaud / UER-EPS</w:t>
      </w:r>
    </w:p>
    <w:p w14:paraId="2572B033" w14:textId="5ED5BC3B" w:rsidR="00D450F8" w:rsidRPr="008B3B8B" w:rsidRDefault="00D450F8" w:rsidP="008B3B8B">
      <w:pPr>
        <w:jc w:val="both"/>
        <w:rPr>
          <w:color w:val="000000" w:themeColor="text1"/>
        </w:rPr>
      </w:pPr>
      <w:r w:rsidRPr="008B3B8B">
        <w:rPr>
          <w:color w:val="000000" w:themeColor="text1"/>
        </w:rPr>
        <w:t>Philippe Gay</w:t>
      </w:r>
      <w:r w:rsidR="008B3B8B" w:rsidRPr="008B3B8B">
        <w:rPr>
          <w:color w:val="000000" w:themeColor="text1"/>
        </w:rPr>
        <w:t>, Haute École Pédagogique du canton de Vaud / UER-EN</w:t>
      </w:r>
    </w:p>
    <w:p w14:paraId="64F392D7" w14:textId="77777777" w:rsidR="00D450F8" w:rsidRPr="008B3B8B" w:rsidRDefault="00D450F8" w:rsidP="00D450F8">
      <w:pPr>
        <w:pStyle w:val="Paragraphedeliste"/>
        <w:rPr>
          <w:i/>
          <w:iCs/>
          <w:color w:val="FF0000"/>
        </w:rPr>
      </w:pPr>
    </w:p>
    <w:p w14:paraId="068318D2" w14:textId="2AE857ED" w:rsidR="00D450F8" w:rsidRDefault="00D450F8" w:rsidP="00D450F8">
      <w:pPr>
        <w:spacing w:after="120" w:line="276" w:lineRule="auto"/>
        <w:rPr>
          <w:rFonts w:ascii="Times" w:hAnsi="Times" w:cstheme="minorHAnsi"/>
        </w:rPr>
      </w:pPr>
      <w:r w:rsidRPr="00817E76">
        <w:rPr>
          <w:rFonts w:ascii="Times" w:hAnsi="Times" w:cstheme="minorHAnsi"/>
          <w:u w:val="single"/>
        </w:rPr>
        <w:t>Ancrage disciplinaire</w:t>
      </w:r>
      <w:r>
        <w:rPr>
          <w:rFonts w:ascii="Times" w:hAnsi="Times" w:cstheme="minorHAnsi"/>
        </w:rPr>
        <w:t xml:space="preserve"> : </w:t>
      </w:r>
      <w:r w:rsidR="008B3B8B">
        <w:rPr>
          <w:rFonts w:ascii="Times" w:hAnsi="Times" w:cstheme="minorHAnsi"/>
        </w:rPr>
        <w:t>Éducation</w:t>
      </w:r>
      <w:r>
        <w:rPr>
          <w:rFonts w:ascii="Times" w:hAnsi="Times" w:cstheme="minorHAnsi"/>
        </w:rPr>
        <w:t xml:space="preserve"> physique</w:t>
      </w:r>
    </w:p>
    <w:p w14:paraId="6E5BD3A7" w14:textId="3F4A6121" w:rsidR="00D450F8" w:rsidRDefault="00D450F8" w:rsidP="00D450F8">
      <w:pPr>
        <w:spacing w:after="120" w:line="276" w:lineRule="auto"/>
        <w:rPr>
          <w:rFonts w:ascii="Times" w:hAnsi="Times" w:cstheme="minorHAnsi"/>
        </w:rPr>
      </w:pPr>
      <w:r w:rsidRPr="00817E76">
        <w:rPr>
          <w:rFonts w:ascii="Times" w:hAnsi="Times" w:cstheme="minorHAnsi"/>
          <w:u w:val="single"/>
        </w:rPr>
        <w:t>Fil rouge de la SIEF</w:t>
      </w:r>
      <w:r>
        <w:rPr>
          <w:rFonts w:ascii="Times" w:hAnsi="Times" w:cstheme="minorHAnsi"/>
        </w:rPr>
        <w:t xml:space="preserve"> : </w:t>
      </w:r>
      <w:r w:rsidR="00817E76">
        <w:rPr>
          <w:rFonts w:ascii="Times" w:hAnsi="Times" w:cstheme="minorHAnsi"/>
        </w:rPr>
        <w:t>L</w:t>
      </w:r>
      <w:r>
        <w:rPr>
          <w:rFonts w:ascii="Times" w:hAnsi="Times" w:cstheme="minorHAnsi"/>
        </w:rPr>
        <w:t>e bien-être</w:t>
      </w:r>
      <w:r w:rsidR="008B3B8B">
        <w:rPr>
          <w:rFonts w:ascii="Times" w:hAnsi="Times" w:cstheme="minorHAnsi"/>
        </w:rPr>
        <w:t xml:space="preserve"> et le </w:t>
      </w:r>
      <w:r>
        <w:rPr>
          <w:rFonts w:ascii="Times" w:hAnsi="Times" w:cstheme="minorHAnsi"/>
        </w:rPr>
        <w:t>numérique dans la formation des enseignants</w:t>
      </w:r>
    </w:p>
    <w:p w14:paraId="53D3A3AE" w14:textId="3EFEAFBA" w:rsidR="00D450F8" w:rsidRPr="002F61CE" w:rsidRDefault="00D450F8" w:rsidP="00D450F8">
      <w:pPr>
        <w:spacing w:after="120" w:line="276" w:lineRule="auto"/>
        <w:rPr>
          <w:rFonts w:ascii="Times" w:hAnsi="Times" w:cstheme="minorHAnsi"/>
        </w:rPr>
      </w:pPr>
      <w:r w:rsidRPr="00817E76">
        <w:rPr>
          <w:rFonts w:ascii="Times" w:hAnsi="Times" w:cstheme="minorHAnsi"/>
          <w:u w:val="single"/>
        </w:rPr>
        <w:t>Mots-clés</w:t>
      </w:r>
      <w:r>
        <w:rPr>
          <w:rFonts w:ascii="Times" w:hAnsi="Times" w:cstheme="minorHAnsi"/>
        </w:rPr>
        <w:t xml:space="preserve"> : </w:t>
      </w:r>
      <w:r w:rsidR="008B3B8B">
        <w:rPr>
          <w:rFonts w:ascii="Times" w:hAnsi="Times" w:cstheme="minorHAnsi"/>
        </w:rPr>
        <w:t xml:space="preserve">Compétences émotionnelles, </w:t>
      </w:r>
      <w:r w:rsidR="00A41263">
        <w:rPr>
          <w:rFonts w:ascii="Times" w:hAnsi="Times" w:cstheme="minorHAnsi"/>
        </w:rPr>
        <w:t>Pratiques méditatives brèves</w:t>
      </w:r>
      <w:r w:rsidR="008B3B8B">
        <w:rPr>
          <w:rFonts w:ascii="Times" w:hAnsi="Times" w:cstheme="minorHAnsi"/>
        </w:rPr>
        <w:t xml:space="preserve">, Enseignants </w:t>
      </w:r>
      <w:r w:rsidR="00817E76">
        <w:rPr>
          <w:rFonts w:ascii="Times" w:hAnsi="Times" w:cstheme="minorHAnsi"/>
        </w:rPr>
        <w:t>en formation, Application numérique</w:t>
      </w:r>
      <w:r w:rsidR="00A41263">
        <w:rPr>
          <w:rFonts w:ascii="Times" w:hAnsi="Times" w:cstheme="minorHAnsi"/>
        </w:rPr>
        <w:t>.</w:t>
      </w:r>
    </w:p>
    <w:p w14:paraId="339E2CC7" w14:textId="37D902CD" w:rsidR="008B3B8B" w:rsidRPr="00CA1F66" w:rsidRDefault="00CA1F66" w:rsidP="00CA1F66">
      <w:pPr>
        <w:spacing w:after="120" w:line="276" w:lineRule="auto"/>
        <w:rPr>
          <w:rFonts w:ascii="Times" w:hAnsi="Times" w:cstheme="minorHAnsi"/>
        </w:rPr>
      </w:pPr>
      <w:r w:rsidRPr="00CA1F66">
        <w:rPr>
          <w:rFonts w:ascii="Times" w:hAnsi="Times" w:cstheme="minorHAnsi"/>
          <w:u w:val="single"/>
        </w:rPr>
        <w:t>Résumé </w:t>
      </w:r>
      <w:r w:rsidRPr="00CA1F66">
        <w:rPr>
          <w:rFonts w:ascii="Times" w:hAnsi="Times" w:cstheme="minorHAnsi"/>
        </w:rPr>
        <w:t xml:space="preserve">: </w:t>
      </w:r>
      <w:r w:rsidR="0092668D" w:rsidRPr="00CA1F66">
        <w:rPr>
          <w:rFonts w:ascii="Times" w:hAnsi="Times" w:cstheme="minorHAnsi"/>
        </w:rPr>
        <w:t>3</w:t>
      </w:r>
      <w:r w:rsidR="00C17429">
        <w:rPr>
          <w:rFonts w:ascii="Times" w:hAnsi="Times" w:cstheme="minorHAnsi"/>
        </w:rPr>
        <w:t>8</w:t>
      </w:r>
      <w:r w:rsidR="00A41263">
        <w:rPr>
          <w:rFonts w:ascii="Times" w:hAnsi="Times" w:cstheme="minorHAnsi"/>
        </w:rPr>
        <w:t>8</w:t>
      </w:r>
      <w:r w:rsidR="008B3B8B" w:rsidRPr="00CA1F66">
        <w:rPr>
          <w:rFonts w:ascii="Times" w:hAnsi="Times" w:cstheme="minorHAnsi"/>
        </w:rPr>
        <w:t xml:space="preserve"> mots /400</w:t>
      </w:r>
    </w:p>
    <w:p w14:paraId="199865B9" w14:textId="77777777" w:rsidR="00D450F8" w:rsidRDefault="00D450F8" w:rsidP="00D450F8">
      <w:pPr>
        <w:pStyle w:val="PrformatHTML"/>
        <w:jc w:val="both"/>
        <w:rPr>
          <w:rStyle w:val="y2iqfc"/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</w:pPr>
    </w:p>
    <w:p w14:paraId="1B3483D7" w14:textId="4160A84C" w:rsidR="00D450F8" w:rsidRPr="00D450F8" w:rsidRDefault="00D450F8" w:rsidP="00D450F8">
      <w:pPr>
        <w:pStyle w:val="PrformatHTML"/>
        <w:jc w:val="both"/>
        <w:rPr>
          <w:rStyle w:val="y2iqfc"/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</w:pPr>
      <w:r w:rsidRPr="00D450F8">
        <w:rPr>
          <w:rStyle w:val="y2iqfc"/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Implémentation de pratiques méditatives brèves dans la formation des enseignants</w:t>
      </w:r>
      <w:r>
        <w:rPr>
          <w:rStyle w:val="y2iqfc"/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 xml:space="preserve"> </w:t>
      </w:r>
      <w:r w:rsidRPr="00D450F8">
        <w:rPr>
          <w:rStyle w:val="y2iqfc"/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: une étude pilote basée sur l'outil numérique.</w:t>
      </w:r>
    </w:p>
    <w:p w14:paraId="516DBD6C" w14:textId="77777777" w:rsidR="00D450F8" w:rsidRPr="00D450F8" w:rsidRDefault="00D450F8" w:rsidP="00D450F8">
      <w:pPr>
        <w:pStyle w:val="PrformatHTML"/>
        <w:rPr>
          <w:rFonts w:ascii="Times New Roman" w:hAnsi="Times New Roman" w:cs="Times New Roman"/>
          <w:color w:val="FF0000"/>
          <w:sz w:val="24"/>
          <w:szCs w:val="24"/>
        </w:rPr>
      </w:pPr>
    </w:p>
    <w:p w14:paraId="0917949C" w14:textId="77777777" w:rsidR="00D450F8" w:rsidRPr="00AF61F6" w:rsidRDefault="00D450F8" w:rsidP="00D450F8">
      <w:pPr>
        <w:rPr>
          <w:color w:val="FF0000"/>
        </w:rPr>
      </w:pPr>
    </w:p>
    <w:p w14:paraId="68ACCBDB" w14:textId="77777777" w:rsidR="00D450F8" w:rsidRPr="008B3B8B" w:rsidRDefault="00D450F8" w:rsidP="00D450F8">
      <w:pPr>
        <w:jc w:val="both"/>
        <w:rPr>
          <w:b/>
          <w:bCs/>
          <w:color w:val="000000" w:themeColor="text1"/>
        </w:rPr>
      </w:pPr>
      <w:r w:rsidRPr="008B3B8B">
        <w:rPr>
          <w:b/>
          <w:bCs/>
          <w:color w:val="000000" w:themeColor="text1"/>
        </w:rPr>
        <w:t>Introduction</w:t>
      </w:r>
    </w:p>
    <w:p w14:paraId="7DE4D484" w14:textId="7E8E3F4E" w:rsidR="00D450F8" w:rsidRPr="00D450F8" w:rsidRDefault="00D450F8" w:rsidP="008B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val="fr-FR"/>
        </w:rPr>
      </w:pPr>
      <w:r w:rsidRPr="00D450F8">
        <w:rPr>
          <w:color w:val="000000" w:themeColor="text1"/>
          <w:lang w:val="fr-FR"/>
        </w:rPr>
        <w:t xml:space="preserve">L'enseignement est une profession exigeante sur le plan émotionnel, en particulier pour les enseignants en formation qui </w:t>
      </w:r>
      <w:r w:rsidR="00023E33">
        <w:rPr>
          <w:color w:val="000000" w:themeColor="text1"/>
          <w:lang w:val="fr-FR"/>
        </w:rPr>
        <w:t>connaissent</w:t>
      </w:r>
      <w:r w:rsidRPr="00D450F8">
        <w:rPr>
          <w:color w:val="000000" w:themeColor="text1"/>
          <w:lang w:val="fr-FR"/>
        </w:rPr>
        <w:t xml:space="preserve"> des taux élevés d'épuisement émotionnel et d'attrition (</w:t>
      </w:r>
      <w:proofErr w:type="spellStart"/>
      <w:r w:rsidRPr="00D450F8">
        <w:rPr>
          <w:color w:val="000000" w:themeColor="text1"/>
          <w:lang w:val="fr-FR"/>
        </w:rPr>
        <w:t>Guarino</w:t>
      </w:r>
      <w:proofErr w:type="spellEnd"/>
      <w:r w:rsidRPr="00D450F8">
        <w:rPr>
          <w:color w:val="000000" w:themeColor="text1"/>
          <w:lang w:val="fr-FR"/>
        </w:rPr>
        <w:t xml:space="preserve"> et al., 2006). </w:t>
      </w:r>
      <w:r w:rsidR="008B3B8B" w:rsidRPr="008B3B8B">
        <w:rPr>
          <w:color w:val="000000" w:themeColor="text1"/>
          <w:lang w:val="fr-FR"/>
        </w:rPr>
        <w:t>L</w:t>
      </w:r>
      <w:r w:rsidRPr="00D450F8">
        <w:rPr>
          <w:color w:val="000000" w:themeColor="text1"/>
          <w:lang w:val="fr-FR"/>
        </w:rPr>
        <w:t xml:space="preserve">e développement des compétences émotionnelles des enseignants </w:t>
      </w:r>
      <w:r w:rsidR="00890981">
        <w:rPr>
          <w:color w:val="000000" w:themeColor="text1"/>
          <w:lang w:val="fr-FR"/>
        </w:rPr>
        <w:t>s’impose progressivement comme</w:t>
      </w:r>
      <w:r w:rsidR="008B3B8B" w:rsidRPr="008B3B8B">
        <w:rPr>
          <w:color w:val="000000" w:themeColor="text1"/>
          <w:lang w:val="fr-FR"/>
        </w:rPr>
        <w:t xml:space="preserve"> un enjeu</w:t>
      </w:r>
      <w:r w:rsidRPr="00D450F8">
        <w:rPr>
          <w:color w:val="000000" w:themeColor="text1"/>
          <w:lang w:val="fr-FR"/>
        </w:rPr>
        <w:t xml:space="preserve"> </w:t>
      </w:r>
      <w:r w:rsidR="00890981">
        <w:rPr>
          <w:color w:val="000000" w:themeColor="text1"/>
          <w:lang w:val="fr-FR"/>
        </w:rPr>
        <w:t>important</w:t>
      </w:r>
      <w:r w:rsidR="008E5A16">
        <w:rPr>
          <w:color w:val="000000" w:themeColor="text1"/>
          <w:lang w:val="fr-FR"/>
        </w:rPr>
        <w:t xml:space="preserve"> </w:t>
      </w:r>
      <w:r w:rsidR="00890981">
        <w:rPr>
          <w:color w:val="000000" w:themeColor="text1"/>
          <w:lang w:val="fr-FR"/>
        </w:rPr>
        <w:t>de formation professionnelle</w:t>
      </w:r>
      <w:r w:rsidR="008B3B8B" w:rsidRPr="008B3B8B">
        <w:rPr>
          <w:color w:val="000000" w:themeColor="text1"/>
          <w:lang w:val="fr-FR"/>
        </w:rPr>
        <w:t>, celles-ci conditionnant à la fois le bien-être des protagonistes et l’efficacité de l’enseignement</w:t>
      </w:r>
      <w:r w:rsidRPr="00D450F8">
        <w:rPr>
          <w:color w:val="000000" w:themeColor="text1"/>
          <w:lang w:val="fr-FR"/>
        </w:rPr>
        <w:t>.</w:t>
      </w:r>
    </w:p>
    <w:p w14:paraId="3805765F" w14:textId="77777777" w:rsidR="00890981" w:rsidRDefault="00D450F8" w:rsidP="001B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val="fr-FR"/>
        </w:rPr>
      </w:pPr>
      <w:r w:rsidRPr="00D450F8">
        <w:rPr>
          <w:color w:val="000000" w:themeColor="text1"/>
          <w:lang w:val="fr-FR"/>
        </w:rPr>
        <w:t xml:space="preserve">Une piste prometteuse consiste </w:t>
      </w:r>
      <w:r w:rsidR="00023E33">
        <w:rPr>
          <w:color w:val="000000" w:themeColor="text1"/>
          <w:lang w:val="fr-FR"/>
        </w:rPr>
        <w:t>en l’introduction de</w:t>
      </w:r>
      <w:r w:rsidRPr="00D450F8">
        <w:rPr>
          <w:color w:val="000000" w:themeColor="text1"/>
          <w:lang w:val="fr-FR"/>
        </w:rPr>
        <w:t xml:space="preserve"> pratiques </w:t>
      </w:r>
      <w:r w:rsidR="00890981">
        <w:rPr>
          <w:color w:val="000000" w:themeColor="text1"/>
          <w:lang w:val="fr-FR"/>
        </w:rPr>
        <w:t xml:space="preserve">transversales </w:t>
      </w:r>
      <w:r w:rsidRPr="00D450F8">
        <w:rPr>
          <w:color w:val="000000" w:themeColor="text1"/>
          <w:lang w:val="fr-FR"/>
        </w:rPr>
        <w:t>de pleine conscience</w:t>
      </w:r>
      <w:r w:rsidR="001B12A4" w:rsidRPr="001B12A4">
        <w:rPr>
          <w:color w:val="000000" w:themeColor="text1"/>
          <w:lang w:val="fr-FR"/>
        </w:rPr>
        <w:t>, dont l</w:t>
      </w:r>
      <w:r w:rsidR="001B12A4" w:rsidRPr="00D450F8">
        <w:rPr>
          <w:color w:val="000000" w:themeColor="text1"/>
          <w:lang w:val="fr-FR"/>
        </w:rPr>
        <w:t xml:space="preserve">es avantages </w:t>
      </w:r>
      <w:r w:rsidR="00023E33">
        <w:rPr>
          <w:color w:val="000000" w:themeColor="text1"/>
          <w:lang w:val="fr-FR"/>
        </w:rPr>
        <w:t>en</w:t>
      </w:r>
      <w:r w:rsidR="001B12A4" w:rsidRPr="00D450F8">
        <w:rPr>
          <w:color w:val="000000" w:themeColor="text1"/>
          <w:lang w:val="fr-FR"/>
        </w:rPr>
        <w:t xml:space="preserve"> contexte éducatif ont été </w:t>
      </w:r>
      <w:r w:rsidR="001B12A4" w:rsidRPr="001B12A4">
        <w:rPr>
          <w:color w:val="000000" w:themeColor="text1"/>
          <w:lang w:val="fr-FR"/>
        </w:rPr>
        <w:t>démontrés</w:t>
      </w:r>
      <w:r w:rsidR="001B12A4" w:rsidRPr="00D450F8">
        <w:rPr>
          <w:color w:val="000000" w:themeColor="text1"/>
          <w:lang w:val="fr-FR"/>
        </w:rPr>
        <w:t xml:space="preserve"> </w:t>
      </w:r>
      <w:r w:rsidR="00A12520" w:rsidRPr="00D450F8">
        <w:rPr>
          <w:color w:val="000000" w:themeColor="text1"/>
          <w:lang w:val="fr-FR"/>
        </w:rPr>
        <w:t>(voir Park et al., 2020)</w:t>
      </w:r>
      <w:r w:rsidR="001B12A4" w:rsidRPr="00D450F8">
        <w:rPr>
          <w:color w:val="000000" w:themeColor="text1"/>
          <w:lang w:val="fr-FR"/>
        </w:rPr>
        <w:t>.</w:t>
      </w:r>
      <w:r w:rsidRPr="00D450F8">
        <w:rPr>
          <w:color w:val="000000" w:themeColor="text1"/>
          <w:lang w:val="fr-FR"/>
        </w:rPr>
        <w:t xml:space="preserve"> </w:t>
      </w:r>
      <w:r w:rsidR="001A1747">
        <w:rPr>
          <w:color w:val="000000" w:themeColor="text1"/>
          <w:lang w:val="fr-FR"/>
        </w:rPr>
        <w:t>Ces pratiques</w:t>
      </w:r>
      <w:r w:rsidR="00A12520">
        <w:rPr>
          <w:color w:val="000000" w:themeColor="text1"/>
          <w:lang w:val="fr-FR"/>
        </w:rPr>
        <w:t xml:space="preserve"> reposent toutefois </w:t>
      </w:r>
      <w:r w:rsidRPr="00D450F8">
        <w:rPr>
          <w:color w:val="000000" w:themeColor="text1"/>
          <w:lang w:val="fr-FR"/>
        </w:rPr>
        <w:t xml:space="preserve">sur des </w:t>
      </w:r>
      <w:r w:rsidR="001B12A4" w:rsidRPr="001B12A4">
        <w:rPr>
          <w:color w:val="000000" w:themeColor="text1"/>
          <w:lang w:val="fr-FR"/>
        </w:rPr>
        <w:t>procédures de formation</w:t>
      </w:r>
      <w:r w:rsidRPr="00D450F8">
        <w:rPr>
          <w:color w:val="000000" w:themeColor="text1"/>
          <w:lang w:val="fr-FR"/>
        </w:rPr>
        <w:t xml:space="preserve"> lourd</w:t>
      </w:r>
      <w:r w:rsidR="001B12A4" w:rsidRPr="001B12A4">
        <w:rPr>
          <w:color w:val="000000" w:themeColor="text1"/>
          <w:lang w:val="fr-FR"/>
        </w:rPr>
        <w:t>e</w:t>
      </w:r>
      <w:r w:rsidRPr="00D450F8">
        <w:rPr>
          <w:color w:val="000000" w:themeColor="text1"/>
          <w:lang w:val="fr-FR"/>
        </w:rPr>
        <w:t>s</w:t>
      </w:r>
      <w:r w:rsidR="001B12A4" w:rsidRPr="001B12A4">
        <w:rPr>
          <w:color w:val="000000" w:themeColor="text1"/>
          <w:lang w:val="fr-FR"/>
        </w:rPr>
        <w:t xml:space="preserve"> à mettre en œuvre</w:t>
      </w:r>
      <w:r w:rsidR="00A12520">
        <w:rPr>
          <w:color w:val="000000" w:themeColor="text1"/>
          <w:lang w:val="fr-FR"/>
        </w:rPr>
        <w:t xml:space="preserve"> </w:t>
      </w:r>
      <w:r w:rsidR="00890981">
        <w:rPr>
          <w:color w:val="000000" w:themeColor="text1"/>
          <w:lang w:val="fr-FR"/>
        </w:rPr>
        <w:t xml:space="preserve">et </w:t>
      </w:r>
      <w:r w:rsidR="00A12520">
        <w:rPr>
          <w:color w:val="000000" w:themeColor="text1"/>
          <w:lang w:val="fr-FR"/>
        </w:rPr>
        <w:t xml:space="preserve">limitant </w:t>
      </w:r>
      <w:r w:rsidR="0092668D">
        <w:rPr>
          <w:color w:val="000000" w:themeColor="text1"/>
          <w:lang w:val="fr-FR"/>
        </w:rPr>
        <w:t xml:space="preserve">encore </w:t>
      </w:r>
      <w:r w:rsidR="00A12520">
        <w:rPr>
          <w:color w:val="000000" w:themeColor="text1"/>
          <w:lang w:val="fr-FR"/>
        </w:rPr>
        <w:t>leur diffusion</w:t>
      </w:r>
      <w:r w:rsidRPr="00D450F8">
        <w:rPr>
          <w:color w:val="000000" w:themeColor="text1"/>
          <w:lang w:val="fr-FR"/>
        </w:rPr>
        <w:t xml:space="preserve">. </w:t>
      </w:r>
    </w:p>
    <w:p w14:paraId="47F6D66B" w14:textId="61F2C7D4" w:rsidR="00D450F8" w:rsidRPr="00D450F8" w:rsidRDefault="00D450F8" w:rsidP="001B1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val="fr-FR"/>
        </w:rPr>
      </w:pPr>
      <w:r w:rsidRPr="00D450F8">
        <w:rPr>
          <w:color w:val="000000" w:themeColor="text1"/>
          <w:lang w:val="fr-FR"/>
        </w:rPr>
        <w:t xml:space="preserve">La démocratisation numérique </w:t>
      </w:r>
      <w:r w:rsidR="00890981">
        <w:rPr>
          <w:color w:val="000000" w:themeColor="text1"/>
          <w:lang w:val="fr-FR"/>
        </w:rPr>
        <w:t xml:space="preserve">récente </w:t>
      </w:r>
      <w:r w:rsidRPr="00D450F8">
        <w:rPr>
          <w:color w:val="000000" w:themeColor="text1"/>
          <w:lang w:val="fr-FR"/>
        </w:rPr>
        <w:t xml:space="preserve">des outils de </w:t>
      </w:r>
      <w:r w:rsidR="001B12A4" w:rsidRPr="001B12A4">
        <w:rPr>
          <w:color w:val="000000" w:themeColor="text1"/>
          <w:lang w:val="fr-FR"/>
        </w:rPr>
        <w:t>pleine conscience</w:t>
      </w:r>
      <w:r w:rsidRPr="00D450F8">
        <w:rPr>
          <w:color w:val="000000" w:themeColor="text1"/>
          <w:lang w:val="fr-FR"/>
        </w:rPr>
        <w:t xml:space="preserve"> pourrait </w:t>
      </w:r>
      <w:r w:rsidR="00A45B05">
        <w:rPr>
          <w:color w:val="000000" w:themeColor="text1"/>
          <w:lang w:val="fr-FR"/>
        </w:rPr>
        <w:t xml:space="preserve">en partie </w:t>
      </w:r>
      <w:r w:rsidR="002A60BC">
        <w:rPr>
          <w:color w:val="000000" w:themeColor="text1"/>
          <w:lang w:val="fr-FR"/>
        </w:rPr>
        <w:t>pal</w:t>
      </w:r>
      <w:r w:rsidR="00C241CC">
        <w:rPr>
          <w:color w:val="000000" w:themeColor="text1"/>
          <w:lang w:val="fr-FR"/>
        </w:rPr>
        <w:t>l</w:t>
      </w:r>
      <w:r w:rsidR="002A60BC">
        <w:rPr>
          <w:color w:val="000000" w:themeColor="text1"/>
          <w:lang w:val="fr-FR"/>
        </w:rPr>
        <w:t>ier</w:t>
      </w:r>
      <w:r w:rsidR="002A60BC" w:rsidRPr="00D450F8">
        <w:rPr>
          <w:color w:val="000000" w:themeColor="text1"/>
          <w:lang w:val="fr-FR"/>
        </w:rPr>
        <w:t xml:space="preserve"> </w:t>
      </w:r>
      <w:r w:rsidRPr="00D450F8">
        <w:rPr>
          <w:color w:val="000000" w:themeColor="text1"/>
          <w:lang w:val="fr-FR"/>
        </w:rPr>
        <w:t>cette difficulté</w:t>
      </w:r>
      <w:r w:rsidR="001B12A4" w:rsidRPr="001B12A4">
        <w:rPr>
          <w:color w:val="000000" w:themeColor="text1"/>
          <w:lang w:val="fr-FR"/>
        </w:rPr>
        <w:t xml:space="preserve">. Nous avons donc </w:t>
      </w:r>
      <w:r w:rsidR="00246ACF">
        <w:rPr>
          <w:color w:val="000000" w:themeColor="text1"/>
          <w:lang w:val="fr-FR"/>
        </w:rPr>
        <w:t>examiné</w:t>
      </w:r>
      <w:r w:rsidR="00246ACF" w:rsidRPr="001B12A4">
        <w:rPr>
          <w:color w:val="000000" w:themeColor="text1"/>
          <w:lang w:val="fr-FR"/>
        </w:rPr>
        <w:t xml:space="preserve"> </w:t>
      </w:r>
      <w:r w:rsidR="00246ACF">
        <w:rPr>
          <w:color w:val="000000" w:themeColor="text1"/>
          <w:lang w:val="fr-FR"/>
        </w:rPr>
        <w:t xml:space="preserve">la recevabilité et l’efficacité de </w:t>
      </w:r>
      <w:r w:rsidRPr="00D450F8">
        <w:rPr>
          <w:color w:val="000000" w:themeColor="text1"/>
          <w:lang w:val="fr-FR"/>
        </w:rPr>
        <w:t xml:space="preserve">pratiques </w:t>
      </w:r>
      <w:r w:rsidR="001B12A4" w:rsidRPr="001B12A4">
        <w:rPr>
          <w:color w:val="000000" w:themeColor="text1"/>
          <w:lang w:val="fr-FR"/>
        </w:rPr>
        <w:t xml:space="preserve">brèves et </w:t>
      </w:r>
      <w:r w:rsidRPr="00D450F8">
        <w:rPr>
          <w:color w:val="000000" w:themeColor="text1"/>
          <w:lang w:val="fr-FR"/>
        </w:rPr>
        <w:t>autonome</w:t>
      </w:r>
      <w:r w:rsidR="001B12A4" w:rsidRPr="001B12A4">
        <w:rPr>
          <w:color w:val="000000" w:themeColor="text1"/>
          <w:lang w:val="fr-FR"/>
        </w:rPr>
        <w:t>s de méditation</w:t>
      </w:r>
      <w:r w:rsidR="00246ACF">
        <w:rPr>
          <w:color w:val="000000" w:themeColor="text1"/>
          <w:lang w:val="fr-FR"/>
        </w:rPr>
        <w:t xml:space="preserve"> </w:t>
      </w:r>
      <w:r w:rsidR="00890981">
        <w:rPr>
          <w:color w:val="000000" w:themeColor="text1"/>
          <w:lang w:val="fr-FR"/>
        </w:rPr>
        <w:t xml:space="preserve">pleine conscience </w:t>
      </w:r>
      <w:r w:rsidR="00246ACF">
        <w:rPr>
          <w:color w:val="000000" w:themeColor="text1"/>
          <w:lang w:val="fr-FR"/>
        </w:rPr>
        <w:t>auprès d</w:t>
      </w:r>
      <w:r w:rsidR="001A1747">
        <w:rPr>
          <w:color w:val="000000" w:themeColor="text1"/>
          <w:lang w:val="fr-FR"/>
        </w:rPr>
        <w:t>’</w:t>
      </w:r>
      <w:r w:rsidR="00246ACF">
        <w:rPr>
          <w:color w:val="000000" w:themeColor="text1"/>
          <w:lang w:val="fr-FR"/>
        </w:rPr>
        <w:t>enseignants en formation</w:t>
      </w:r>
      <w:r w:rsidR="0092668D">
        <w:rPr>
          <w:color w:val="000000" w:themeColor="text1"/>
          <w:lang w:val="fr-FR"/>
        </w:rPr>
        <w:t>.</w:t>
      </w:r>
    </w:p>
    <w:p w14:paraId="091E1736" w14:textId="77777777" w:rsidR="00D450F8" w:rsidRPr="00D450F8" w:rsidRDefault="00D450F8" w:rsidP="00D450F8">
      <w:pPr>
        <w:rPr>
          <w:b/>
          <w:bCs/>
          <w:color w:val="FF0000"/>
        </w:rPr>
      </w:pPr>
    </w:p>
    <w:p w14:paraId="2E8922D6" w14:textId="4FDB8D51" w:rsidR="00D450F8" w:rsidRPr="00023E33" w:rsidRDefault="00D450F8" w:rsidP="00023E33">
      <w:pPr>
        <w:rPr>
          <w:rStyle w:val="y2iqfc"/>
          <w:b/>
          <w:bCs/>
          <w:color w:val="000000" w:themeColor="text1"/>
        </w:rPr>
      </w:pPr>
      <w:r w:rsidRPr="001B12A4">
        <w:rPr>
          <w:b/>
          <w:bCs/>
          <w:color w:val="000000" w:themeColor="text1"/>
        </w:rPr>
        <w:t>M</w:t>
      </w:r>
      <w:r w:rsidR="001B12A4" w:rsidRPr="001B12A4">
        <w:rPr>
          <w:b/>
          <w:bCs/>
          <w:color w:val="000000" w:themeColor="text1"/>
        </w:rPr>
        <w:t>é</w:t>
      </w:r>
      <w:r w:rsidRPr="001B12A4">
        <w:rPr>
          <w:b/>
          <w:bCs/>
          <w:color w:val="000000" w:themeColor="text1"/>
        </w:rPr>
        <w:t>thod</w:t>
      </w:r>
      <w:r w:rsidR="001B12A4" w:rsidRPr="001B12A4">
        <w:rPr>
          <w:b/>
          <w:bCs/>
          <w:color w:val="000000" w:themeColor="text1"/>
        </w:rPr>
        <w:t>e</w:t>
      </w:r>
    </w:p>
    <w:p w14:paraId="5E0A3313" w14:textId="54635BD8" w:rsidR="00D450F8" w:rsidRPr="001B12A4" w:rsidRDefault="001A1747" w:rsidP="001B12A4">
      <w:pPr>
        <w:pStyle w:val="PrformatHTML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Une </w:t>
      </w:r>
      <w:r w:rsidR="00D450F8" w:rsidRPr="001B12A4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étude longitudinale</w:t>
      </w:r>
      <w:r w:rsidR="007B1049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 été </w:t>
      </w:r>
      <w:r w:rsidR="007B1049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menée </w:t>
      </w:r>
      <w:r w:rsidR="00AF61F6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auprès de</w:t>
      </w:r>
      <w:r w:rsidR="007B1049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1</w:t>
      </w:r>
      <w:r w:rsidR="008C4949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43</w:t>
      </w:r>
      <w:r w:rsidR="007B1049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futurs enseignants</w:t>
      </w:r>
      <w:r w:rsidR="00AF61F6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</w:t>
      </w:r>
      <w:r w:rsidRPr="001B12A4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endant 9 semaines consécutives</w:t>
      </w:r>
      <w:r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l</w:t>
      </w:r>
      <w:r w:rsidR="00D450F8" w:rsidRPr="001B12A4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es participants </w:t>
      </w:r>
      <w:r w:rsidR="007B1049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étaient</w:t>
      </w:r>
      <w:r w:rsidR="00D450F8" w:rsidRPr="001B12A4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invités à assurer de manière autonome au moins une séance hebdomadaire de 15 à 20 min</w:t>
      </w:r>
      <w:r w:rsidR="001B12A4" w:rsidRPr="001B12A4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 méditation pleine conscience via une application dédiée</w:t>
      </w:r>
      <w:r w:rsidR="00D450F8" w:rsidRPr="001B12A4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="0092668D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Un</w:t>
      </w:r>
      <w:r w:rsidR="00D450F8" w:rsidRPr="001B12A4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groupe</w:t>
      </w:r>
      <w:r w:rsidR="00120E0D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="00D450F8" w:rsidRPr="001B12A4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contrôle actif </w:t>
      </w:r>
      <w:r w:rsidR="007B1049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devait réaliser des </w:t>
      </w:r>
      <w:r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recherches bibliographiques </w:t>
      </w:r>
      <w:r w:rsidR="00AF61F6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d’une durée équivalente</w:t>
      </w:r>
      <w:r w:rsidR="007B1049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59EA9D6D" w14:textId="269F0E22" w:rsidR="00D450F8" w:rsidRPr="00A12520" w:rsidRDefault="00AF61F6" w:rsidP="00A12520">
      <w:pPr>
        <w:pStyle w:val="PrformatHTML"/>
        <w:jc w:val="both"/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Toutes les trois semaines, l</w:t>
      </w:r>
      <w:r w:rsidR="001A034D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es participants ont répondu </w:t>
      </w:r>
      <w:r w:rsidR="004152B4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à différents questionnaires évaluant </w:t>
      </w:r>
      <w:r w:rsidR="008C4949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respectivement </w:t>
      </w:r>
      <w:r w:rsidR="004152B4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la</w:t>
      </w:r>
      <w:r w:rsidR="001A034D"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D450F8"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pleine conscience dispositionnelle (MAAS-version française, </w:t>
      </w:r>
      <w:proofErr w:type="spellStart"/>
      <w:r w:rsidR="00D450F8"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Jermann</w:t>
      </w:r>
      <w:proofErr w:type="spellEnd"/>
      <w:r w:rsidR="00D450F8"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et al.</w:t>
      </w:r>
      <w:r w:rsidR="001A034D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D450F8"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2009), la capacité de régulation émotionnelle (ERQ-version française, Christophe et al.</w:t>
      </w:r>
      <w:r w:rsidR="001A034D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="00D450F8"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2009), et le</w:t>
      </w:r>
      <w:r w:rsidR="001B12A4"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 émotions </w:t>
      </w:r>
      <w:r w:rsidR="00FF4597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liées à l’</w:t>
      </w:r>
      <w:r w:rsidR="00FF4597"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enseign</w:t>
      </w:r>
      <w:r w:rsidR="00FF4597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ement</w:t>
      </w:r>
      <w:r w:rsidR="00FF4597"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D450F8"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(TES, Frenzel et al., 2009)</w:t>
      </w:r>
      <w:r w:rsidR="00023E33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D450F8"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54C07DA5" w14:textId="35C23523" w:rsidR="00D450F8" w:rsidRPr="00A12520" w:rsidRDefault="00D450F8" w:rsidP="00A12520">
      <w:pPr>
        <w:pStyle w:val="Prformat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Les données ont été analysées par </w:t>
      </w:r>
      <w:r w:rsid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un Modèle de Croissance Latente</w:t>
      </w:r>
      <w:r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(LGM) </w:t>
      </w:r>
      <w:r w:rsid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puis par une analyse de variance à mesures répétées </w:t>
      </w:r>
      <w:r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(ANOVA-RM).</w:t>
      </w:r>
    </w:p>
    <w:p w14:paraId="59008F5C" w14:textId="77777777" w:rsidR="00D450F8" w:rsidRPr="00D450F8" w:rsidRDefault="00D450F8" w:rsidP="00D450F8">
      <w:pPr>
        <w:rPr>
          <w:color w:val="FF0000"/>
        </w:rPr>
      </w:pPr>
    </w:p>
    <w:p w14:paraId="0588ACD1" w14:textId="7A62C5B6" w:rsidR="00D450F8" w:rsidRPr="00A12520" w:rsidRDefault="00D450F8" w:rsidP="00D450F8">
      <w:pPr>
        <w:rPr>
          <w:b/>
          <w:bCs/>
          <w:color w:val="000000" w:themeColor="text1"/>
        </w:rPr>
      </w:pPr>
      <w:r w:rsidRPr="00A12520">
        <w:rPr>
          <w:b/>
          <w:bCs/>
          <w:color w:val="000000" w:themeColor="text1"/>
        </w:rPr>
        <w:t>R</w:t>
      </w:r>
      <w:r w:rsidR="00A12520">
        <w:rPr>
          <w:b/>
          <w:bCs/>
          <w:color w:val="000000" w:themeColor="text1"/>
        </w:rPr>
        <w:t>é</w:t>
      </w:r>
      <w:r w:rsidRPr="00A12520">
        <w:rPr>
          <w:b/>
          <w:bCs/>
          <w:color w:val="000000" w:themeColor="text1"/>
        </w:rPr>
        <w:t>sult</w:t>
      </w:r>
      <w:r w:rsidR="00A12520">
        <w:rPr>
          <w:b/>
          <w:bCs/>
          <w:color w:val="000000" w:themeColor="text1"/>
        </w:rPr>
        <w:t>ats</w:t>
      </w:r>
    </w:p>
    <w:p w14:paraId="18C97F92" w14:textId="7FB5894E" w:rsidR="00D450F8" w:rsidRPr="00A12520" w:rsidRDefault="00D450F8" w:rsidP="0092668D">
      <w:pPr>
        <w:pStyle w:val="Prformat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Les résultats de cette étude pilote </w:t>
      </w:r>
      <w:r w:rsidR="00023E33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confirment</w:t>
      </w:r>
      <w:r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qu'une session hebdomadaire de pratique </w:t>
      </w:r>
      <w:r w:rsidR="00120E0D"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brève </w:t>
      </w:r>
      <w:r w:rsidR="00120E0D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</w:t>
      </w:r>
      <w:r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120E0D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méditation</w:t>
      </w:r>
      <w:r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A12520"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permet</w:t>
      </w:r>
      <w:r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d'augmenter l'état de pleine conscience dispositionnelle et de réduire</w:t>
      </w:r>
      <w:r w:rsidR="00AF61F6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AF61F6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>l’anxiété liée à l’enseignement</w:t>
      </w:r>
      <w:r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B1049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 manière significative</w:t>
      </w:r>
      <w:r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="00C17429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Une utilisation plus fréquente de la stratégie de suppression émotionnelle a également été constatée</w:t>
      </w:r>
      <w:r w:rsidR="0092668D"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="007B1049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En revanche, a</w:t>
      </w:r>
      <w:r w:rsidR="007B1049"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ucun </w:t>
      </w:r>
      <w:r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effet significatif sur le plaisir d'enseigner</w:t>
      </w:r>
      <w:r w:rsidR="0092668D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92668D"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n'a été observé</w:t>
      </w:r>
      <w:r w:rsidR="0092668D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à ce stade</w:t>
      </w:r>
      <w:r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052FCFF2" w14:textId="77777777" w:rsidR="00D450F8" w:rsidRPr="00D450F8" w:rsidRDefault="00D450F8" w:rsidP="00D450F8">
      <w:pPr>
        <w:rPr>
          <w:b/>
          <w:bCs/>
          <w:color w:val="FF0000"/>
        </w:rPr>
      </w:pPr>
    </w:p>
    <w:p w14:paraId="16492A78" w14:textId="1199AF91" w:rsidR="00D450F8" w:rsidRPr="00A12520" w:rsidRDefault="00A12520" w:rsidP="00120E0D">
      <w:pPr>
        <w:jc w:val="both"/>
        <w:rPr>
          <w:b/>
          <w:bCs/>
          <w:color w:val="000000" w:themeColor="text1"/>
        </w:rPr>
      </w:pPr>
      <w:r w:rsidRPr="00A12520">
        <w:rPr>
          <w:b/>
          <w:bCs/>
          <w:color w:val="000000" w:themeColor="text1"/>
        </w:rPr>
        <w:t>Discussion</w:t>
      </w:r>
    </w:p>
    <w:p w14:paraId="0F87C01E" w14:textId="265E7202" w:rsidR="00D450F8" w:rsidRPr="00A12520" w:rsidRDefault="00D450F8" w:rsidP="00120E0D">
      <w:pPr>
        <w:pStyle w:val="Prformat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Soutenue par la démocratisation numérique, </w:t>
      </w:r>
      <w:r w:rsidR="00120E0D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</w:t>
      </w:r>
      <w:r w:rsidR="00120E0D"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ette étude pilote </w:t>
      </w:r>
      <w:r w:rsidR="0092668D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constitue</w:t>
      </w:r>
      <w:r w:rsidR="00120E0D"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une première étape vers l’implémentation </w:t>
      </w:r>
      <w:r w:rsidR="00BA7205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facilitée </w:t>
      </w:r>
      <w:r w:rsidR="00120E0D"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de pratiques pleine conscience dans la formation des futurs enseignants. </w:t>
      </w:r>
      <w:r w:rsidR="00A12520"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</w:t>
      </w:r>
      <w:r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es investigations </w:t>
      </w:r>
      <w:r w:rsidR="008C4949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complémentaires</w:t>
      </w:r>
      <w:r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sont </w:t>
      </w:r>
      <w:r w:rsidR="00A12520"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actuellement en cours</w:t>
      </w:r>
      <w:r w:rsidRPr="00A12520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pour étendre ces résultats et explorer les effets potentiels sur le climat de la classe</w:t>
      </w:r>
      <w:r w:rsidR="00023E33">
        <w:rPr>
          <w:rStyle w:val="y2iqfc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5C751347" w14:textId="5A2528F7" w:rsidR="00D450F8" w:rsidRPr="00D450F8" w:rsidRDefault="00D450F8" w:rsidP="00D450F8">
      <w:pPr>
        <w:rPr>
          <w:color w:val="FF0000"/>
        </w:rPr>
      </w:pPr>
    </w:p>
    <w:p w14:paraId="12717FC2" w14:textId="77777777" w:rsidR="00D450F8" w:rsidRPr="00023E33" w:rsidRDefault="00D450F8" w:rsidP="00D450F8">
      <w:pPr>
        <w:rPr>
          <w:b/>
          <w:bCs/>
          <w:color w:val="000000" w:themeColor="text1"/>
          <w:lang w:val="en-GB"/>
        </w:rPr>
      </w:pPr>
      <w:r w:rsidRPr="00023E33">
        <w:rPr>
          <w:b/>
          <w:bCs/>
          <w:color w:val="000000" w:themeColor="text1"/>
          <w:lang w:val="en-GB"/>
        </w:rPr>
        <w:t>References</w:t>
      </w:r>
    </w:p>
    <w:p w14:paraId="3697E67D" w14:textId="77777777" w:rsidR="00D450F8" w:rsidRPr="00023E33" w:rsidRDefault="00D450F8" w:rsidP="00D450F8">
      <w:pPr>
        <w:ind w:left="284" w:hanging="284"/>
        <w:rPr>
          <w:color w:val="000000" w:themeColor="text1"/>
        </w:rPr>
      </w:pPr>
      <w:r w:rsidRPr="00023E33">
        <w:rPr>
          <w:color w:val="000000" w:themeColor="text1"/>
          <w:lang w:val="en-GB"/>
        </w:rPr>
        <w:t xml:space="preserve">Christophe, P., Antoine, P., Leroy, T., &amp; </w:t>
      </w:r>
      <w:proofErr w:type="spellStart"/>
      <w:r w:rsidRPr="00023E33">
        <w:rPr>
          <w:color w:val="000000" w:themeColor="text1"/>
          <w:lang w:val="en-GB"/>
        </w:rPr>
        <w:t>Delelis</w:t>
      </w:r>
      <w:proofErr w:type="spellEnd"/>
      <w:r w:rsidRPr="00023E33">
        <w:rPr>
          <w:color w:val="000000" w:themeColor="text1"/>
          <w:lang w:val="en-GB"/>
        </w:rPr>
        <w:t xml:space="preserve">, G. (2009). Assessment of two emotional regulation processes: expressive suppression and cognitive </w:t>
      </w:r>
      <w:proofErr w:type="spellStart"/>
      <w:r w:rsidRPr="00023E33">
        <w:rPr>
          <w:color w:val="000000" w:themeColor="text1"/>
          <w:lang w:val="en-GB"/>
        </w:rPr>
        <w:t>reevaluation</w:t>
      </w:r>
      <w:proofErr w:type="spellEnd"/>
      <w:r w:rsidRPr="00023E33">
        <w:rPr>
          <w:color w:val="000000" w:themeColor="text1"/>
          <w:lang w:val="en-GB"/>
        </w:rPr>
        <w:t xml:space="preserve">. </w:t>
      </w:r>
      <w:proofErr w:type="spellStart"/>
      <w:r w:rsidRPr="00023E33">
        <w:rPr>
          <w:i/>
          <w:iCs/>
          <w:color w:val="000000" w:themeColor="text1"/>
        </w:rPr>
        <w:t>European</w:t>
      </w:r>
      <w:proofErr w:type="spellEnd"/>
      <w:r w:rsidRPr="00023E33">
        <w:rPr>
          <w:i/>
          <w:iCs/>
          <w:color w:val="000000" w:themeColor="text1"/>
        </w:rPr>
        <w:t xml:space="preserve"> </w:t>
      </w:r>
      <w:proofErr w:type="spellStart"/>
      <w:r w:rsidRPr="00023E33">
        <w:rPr>
          <w:i/>
          <w:iCs/>
          <w:color w:val="000000" w:themeColor="text1"/>
        </w:rPr>
        <w:t>Review</w:t>
      </w:r>
      <w:proofErr w:type="spellEnd"/>
      <w:r w:rsidRPr="00023E33">
        <w:rPr>
          <w:i/>
          <w:iCs/>
          <w:color w:val="000000" w:themeColor="text1"/>
        </w:rPr>
        <w:t xml:space="preserve"> of </w:t>
      </w:r>
      <w:proofErr w:type="spellStart"/>
      <w:r w:rsidRPr="00023E33">
        <w:rPr>
          <w:i/>
          <w:iCs/>
          <w:color w:val="000000" w:themeColor="text1"/>
        </w:rPr>
        <w:t>Applied</w:t>
      </w:r>
      <w:proofErr w:type="spellEnd"/>
      <w:r w:rsidRPr="00023E33">
        <w:rPr>
          <w:i/>
          <w:iCs/>
          <w:color w:val="000000" w:themeColor="text1"/>
        </w:rPr>
        <w:t xml:space="preserve"> Psychology/Revue Européenne de Psychologie Appliquée</w:t>
      </w:r>
      <w:r w:rsidRPr="00023E33">
        <w:rPr>
          <w:color w:val="000000" w:themeColor="text1"/>
        </w:rPr>
        <w:t xml:space="preserve">, </w:t>
      </w:r>
      <w:r w:rsidRPr="00023E33">
        <w:rPr>
          <w:i/>
          <w:iCs/>
          <w:color w:val="000000" w:themeColor="text1"/>
        </w:rPr>
        <w:t>59</w:t>
      </w:r>
      <w:r w:rsidRPr="00023E33">
        <w:rPr>
          <w:color w:val="000000" w:themeColor="text1"/>
        </w:rPr>
        <w:t xml:space="preserve">, 59-67. </w:t>
      </w:r>
      <w:r w:rsidRPr="00023E33">
        <w:rPr>
          <w:rStyle w:val="Lienhypertexte"/>
          <w:color w:val="000000" w:themeColor="text1"/>
        </w:rPr>
        <w:t>https://doi.org/</w:t>
      </w:r>
      <w:hyperlink r:id="rId5" w:tgtFrame="_blank" w:history="1">
        <w:r w:rsidRPr="00023E33">
          <w:rPr>
            <w:rStyle w:val="Lienhypertexte"/>
            <w:color w:val="000000" w:themeColor="text1"/>
          </w:rPr>
          <w:t>10.1016/j.erap.2008.07.001</w:t>
        </w:r>
      </w:hyperlink>
    </w:p>
    <w:p w14:paraId="7C722C2A" w14:textId="77777777" w:rsidR="00D450F8" w:rsidRPr="00023E33" w:rsidRDefault="00D450F8" w:rsidP="00D450F8">
      <w:pPr>
        <w:ind w:left="284" w:hanging="284"/>
        <w:rPr>
          <w:color w:val="000000" w:themeColor="text1"/>
          <w:lang w:val="en-GB"/>
        </w:rPr>
      </w:pPr>
      <w:r w:rsidRPr="00AF61F6">
        <w:rPr>
          <w:color w:val="000000" w:themeColor="text1"/>
          <w:lang w:val="de-CH"/>
        </w:rPr>
        <w:t xml:space="preserve">Frenzel, A. C., Pekrun, R., Goetz, T., Daniels, L. M., </w:t>
      </w:r>
      <w:proofErr w:type="spellStart"/>
      <w:r w:rsidRPr="00AF61F6">
        <w:rPr>
          <w:color w:val="000000" w:themeColor="text1"/>
          <w:lang w:val="de-CH"/>
        </w:rPr>
        <w:t>Durksen</w:t>
      </w:r>
      <w:proofErr w:type="spellEnd"/>
      <w:r w:rsidRPr="00AF61F6">
        <w:rPr>
          <w:color w:val="000000" w:themeColor="text1"/>
          <w:lang w:val="de-CH"/>
        </w:rPr>
        <w:t xml:space="preserve">, T. L., Becker-Kurz, B., &amp; Klassen, R. M. (2016). </w:t>
      </w:r>
      <w:r w:rsidRPr="00023E33">
        <w:rPr>
          <w:color w:val="000000" w:themeColor="text1"/>
          <w:lang w:val="en-GB"/>
        </w:rPr>
        <w:t xml:space="preserve">Measuring teachers’ enjoyment, anger, and anxiety: The Teacher Emotions Scales (TES). </w:t>
      </w:r>
      <w:r w:rsidRPr="00023E33">
        <w:rPr>
          <w:i/>
          <w:iCs/>
          <w:color w:val="000000" w:themeColor="text1"/>
          <w:lang w:val="en-GB"/>
        </w:rPr>
        <w:t>Contemporary Educational Psychology</w:t>
      </w:r>
      <w:r w:rsidRPr="00023E33">
        <w:rPr>
          <w:color w:val="000000" w:themeColor="text1"/>
          <w:lang w:val="en-GB"/>
        </w:rPr>
        <w:t xml:space="preserve">, </w:t>
      </w:r>
      <w:r w:rsidRPr="00023E33">
        <w:rPr>
          <w:i/>
          <w:iCs/>
          <w:color w:val="000000" w:themeColor="text1"/>
          <w:lang w:val="en-GB"/>
        </w:rPr>
        <w:t>46</w:t>
      </w:r>
      <w:r w:rsidRPr="00023E33">
        <w:rPr>
          <w:color w:val="000000" w:themeColor="text1"/>
          <w:lang w:val="en-GB"/>
        </w:rPr>
        <w:t xml:space="preserve">, 148-163. </w:t>
      </w:r>
      <w:hyperlink r:id="rId6" w:tgtFrame="_blank" w:tooltip="Persistent link using digital object identifier" w:history="1">
        <w:r w:rsidRPr="00023E33">
          <w:rPr>
            <w:rStyle w:val="Lienhypertexte"/>
            <w:rFonts w:eastAsiaTheme="majorEastAsia"/>
            <w:color w:val="000000" w:themeColor="text1"/>
            <w:lang w:val="en-GB"/>
          </w:rPr>
          <w:t>https://doi.org/10.1016/j.cedpsych.2016.05.003</w:t>
        </w:r>
      </w:hyperlink>
    </w:p>
    <w:p w14:paraId="43153088" w14:textId="77777777" w:rsidR="00D450F8" w:rsidRPr="00023E33" w:rsidRDefault="00D450F8" w:rsidP="00D450F8">
      <w:pPr>
        <w:ind w:left="284" w:hanging="284"/>
        <w:rPr>
          <w:color w:val="000000" w:themeColor="text1"/>
          <w:lang w:val="en-GB"/>
        </w:rPr>
      </w:pPr>
      <w:r w:rsidRPr="00023E33">
        <w:rPr>
          <w:color w:val="000000" w:themeColor="text1"/>
          <w:lang w:val="en-GB"/>
        </w:rPr>
        <w:t xml:space="preserve">Guarino, C. M., </w:t>
      </w:r>
      <w:proofErr w:type="spellStart"/>
      <w:r w:rsidRPr="00023E33">
        <w:rPr>
          <w:color w:val="000000" w:themeColor="text1"/>
          <w:lang w:val="en-GB"/>
        </w:rPr>
        <w:t>Sanitbanez</w:t>
      </w:r>
      <w:proofErr w:type="spellEnd"/>
      <w:r w:rsidRPr="00023E33">
        <w:rPr>
          <w:color w:val="000000" w:themeColor="text1"/>
          <w:lang w:val="en-GB"/>
        </w:rPr>
        <w:t xml:space="preserve">, L., &amp; Daley, G. A. (2006). Teacher recruitment and retention: A review of the recent empirical literature. </w:t>
      </w:r>
      <w:r w:rsidRPr="00023E33">
        <w:rPr>
          <w:i/>
          <w:iCs/>
          <w:color w:val="000000" w:themeColor="text1"/>
          <w:lang w:val="en-GB"/>
        </w:rPr>
        <w:t>Review of Educational Research</w:t>
      </w:r>
      <w:r w:rsidRPr="00023E33">
        <w:rPr>
          <w:color w:val="000000" w:themeColor="text1"/>
          <w:lang w:val="en-GB"/>
        </w:rPr>
        <w:t xml:space="preserve">, 76(2), 173-208. </w:t>
      </w:r>
      <w:hyperlink r:id="rId7" w:history="1">
        <w:r w:rsidRPr="00023E33">
          <w:rPr>
            <w:rStyle w:val="Lienhypertexte"/>
            <w:color w:val="000000" w:themeColor="text1"/>
            <w:lang w:val="en-GB"/>
          </w:rPr>
          <w:t>https://doi.org/10.3102/00346543076002173</w:t>
        </w:r>
      </w:hyperlink>
    </w:p>
    <w:p w14:paraId="1EF3B331" w14:textId="2DECE94C" w:rsidR="00D450F8" w:rsidRPr="00023E33" w:rsidRDefault="00D450F8" w:rsidP="00D450F8">
      <w:pPr>
        <w:ind w:left="284" w:hanging="284"/>
        <w:rPr>
          <w:color w:val="000000" w:themeColor="text1"/>
          <w:lang w:val="en-GB"/>
        </w:rPr>
      </w:pPr>
      <w:proofErr w:type="spellStart"/>
      <w:r w:rsidRPr="00BA7205">
        <w:rPr>
          <w:color w:val="000000" w:themeColor="text1"/>
          <w:lang w:val="en-GB"/>
        </w:rPr>
        <w:t>Jermann</w:t>
      </w:r>
      <w:proofErr w:type="spellEnd"/>
      <w:r w:rsidRPr="00BA7205">
        <w:rPr>
          <w:color w:val="000000" w:themeColor="text1"/>
          <w:lang w:val="en-GB"/>
        </w:rPr>
        <w:t xml:space="preserve">, F., </w:t>
      </w:r>
      <w:proofErr w:type="spellStart"/>
      <w:r w:rsidRPr="00BA7205">
        <w:rPr>
          <w:color w:val="000000" w:themeColor="text1"/>
          <w:lang w:val="en-GB"/>
        </w:rPr>
        <w:t>Billieux</w:t>
      </w:r>
      <w:proofErr w:type="spellEnd"/>
      <w:r w:rsidRPr="00BA7205">
        <w:rPr>
          <w:color w:val="000000" w:themeColor="text1"/>
          <w:lang w:val="en-GB"/>
        </w:rPr>
        <w:t xml:space="preserve">, J., </w:t>
      </w:r>
      <w:proofErr w:type="spellStart"/>
      <w:r w:rsidRPr="00BA7205">
        <w:rPr>
          <w:color w:val="000000" w:themeColor="text1"/>
          <w:lang w:val="en-GB"/>
        </w:rPr>
        <w:t>Larøi</w:t>
      </w:r>
      <w:proofErr w:type="spellEnd"/>
      <w:r w:rsidRPr="00BA7205">
        <w:rPr>
          <w:color w:val="000000" w:themeColor="text1"/>
          <w:lang w:val="en-GB"/>
        </w:rPr>
        <w:t xml:space="preserve">, F., </w:t>
      </w:r>
      <w:proofErr w:type="spellStart"/>
      <w:r w:rsidRPr="00BA7205">
        <w:rPr>
          <w:color w:val="000000" w:themeColor="text1"/>
          <w:lang w:val="en-GB"/>
        </w:rPr>
        <w:t>d'Argembeau</w:t>
      </w:r>
      <w:proofErr w:type="spellEnd"/>
      <w:r w:rsidRPr="00BA7205">
        <w:rPr>
          <w:color w:val="000000" w:themeColor="text1"/>
          <w:lang w:val="en-GB"/>
        </w:rPr>
        <w:t xml:space="preserve">, A., </w:t>
      </w:r>
      <w:proofErr w:type="spellStart"/>
      <w:r w:rsidRPr="00BA7205">
        <w:rPr>
          <w:color w:val="000000" w:themeColor="text1"/>
          <w:lang w:val="en-GB"/>
        </w:rPr>
        <w:t>Bondolfi</w:t>
      </w:r>
      <w:proofErr w:type="spellEnd"/>
      <w:r w:rsidRPr="00BA7205">
        <w:rPr>
          <w:color w:val="000000" w:themeColor="text1"/>
          <w:lang w:val="en-GB"/>
        </w:rPr>
        <w:t xml:space="preserve">, G., </w:t>
      </w:r>
      <w:proofErr w:type="spellStart"/>
      <w:r w:rsidRPr="00BA7205">
        <w:rPr>
          <w:color w:val="000000" w:themeColor="text1"/>
          <w:lang w:val="en-GB"/>
        </w:rPr>
        <w:t>Zermatten</w:t>
      </w:r>
      <w:proofErr w:type="spellEnd"/>
      <w:r w:rsidRPr="00BA7205">
        <w:rPr>
          <w:color w:val="000000" w:themeColor="text1"/>
          <w:lang w:val="en-GB"/>
        </w:rPr>
        <w:t xml:space="preserve">, A., &amp; Van der Linden, M. (2009). </w:t>
      </w:r>
      <w:r w:rsidRPr="00023E33">
        <w:rPr>
          <w:color w:val="000000" w:themeColor="text1"/>
          <w:lang w:val="en-GB"/>
        </w:rPr>
        <w:t xml:space="preserve">Mindful Attention Awareness Scale (MAAS): Psychometric properties of the French translation and exploration of its relations with emotion regulation strategies. </w:t>
      </w:r>
      <w:r w:rsidRPr="00023E33">
        <w:rPr>
          <w:i/>
          <w:iCs/>
          <w:color w:val="000000" w:themeColor="text1"/>
          <w:lang w:val="en-GB"/>
        </w:rPr>
        <w:t>Psychological assessment</w:t>
      </w:r>
      <w:r w:rsidRPr="00023E33">
        <w:rPr>
          <w:color w:val="000000" w:themeColor="text1"/>
          <w:lang w:val="en-GB"/>
        </w:rPr>
        <w:t xml:space="preserve">, </w:t>
      </w:r>
      <w:r w:rsidRPr="00023E33">
        <w:rPr>
          <w:i/>
          <w:iCs/>
          <w:color w:val="000000" w:themeColor="text1"/>
          <w:lang w:val="en-GB"/>
        </w:rPr>
        <w:t>21</w:t>
      </w:r>
      <w:r w:rsidRPr="00023E33">
        <w:rPr>
          <w:color w:val="000000" w:themeColor="text1"/>
          <w:lang w:val="en-GB"/>
        </w:rPr>
        <w:t xml:space="preserve">, 506. </w:t>
      </w:r>
      <w:hyperlink r:id="rId8" w:history="1">
        <w:r w:rsidRPr="00023E33">
          <w:rPr>
            <w:rStyle w:val="Lienhypertexte"/>
            <w:color w:val="000000" w:themeColor="text1"/>
            <w:lang w:val="en-GB"/>
          </w:rPr>
          <w:t>https://doi.org/ 0.1037/a0017032</w:t>
        </w:r>
      </w:hyperlink>
    </w:p>
    <w:p w14:paraId="453F0153" w14:textId="0643D8A0" w:rsidR="00D450F8" w:rsidRPr="00023E33" w:rsidRDefault="00D450F8" w:rsidP="00D450F8">
      <w:pPr>
        <w:ind w:left="284" w:hanging="284"/>
        <w:rPr>
          <w:rStyle w:val="Lienhypertexte"/>
          <w:rFonts w:eastAsiaTheme="majorEastAsia"/>
          <w:color w:val="000000" w:themeColor="text1"/>
          <w:lang w:val="en-GB"/>
        </w:rPr>
      </w:pPr>
      <w:r w:rsidRPr="00023E33">
        <w:rPr>
          <w:color w:val="000000" w:themeColor="text1"/>
          <w:lang w:val="en-GB"/>
        </w:rPr>
        <w:t xml:space="preserve">Park, M. H., Riley, J. G., &amp; Branch, J. M. (2020). Developing self-awareness using mindfulness meditation with preservice teachers: reflections on practice. </w:t>
      </w:r>
      <w:r w:rsidRPr="00023E33">
        <w:rPr>
          <w:i/>
          <w:iCs/>
          <w:color w:val="000000" w:themeColor="text1"/>
          <w:lang w:val="en-GB"/>
        </w:rPr>
        <w:t>Journal of Early Childhood Teacher Education</w:t>
      </w:r>
      <w:r w:rsidRPr="00023E33">
        <w:rPr>
          <w:color w:val="000000" w:themeColor="text1"/>
          <w:lang w:val="en-GB"/>
        </w:rPr>
        <w:t xml:space="preserve">, </w:t>
      </w:r>
      <w:r w:rsidRPr="00023E33">
        <w:rPr>
          <w:i/>
          <w:iCs/>
          <w:color w:val="000000" w:themeColor="text1"/>
          <w:lang w:val="en-GB"/>
        </w:rPr>
        <w:t>41</w:t>
      </w:r>
      <w:r w:rsidRPr="00023E33">
        <w:rPr>
          <w:color w:val="000000" w:themeColor="text1"/>
          <w:lang w:val="en-GB"/>
        </w:rPr>
        <w:t xml:space="preserve">, 183-196. </w:t>
      </w:r>
      <w:r w:rsidRPr="00023E33">
        <w:rPr>
          <w:rStyle w:val="Lienhypertexte"/>
          <w:rFonts w:eastAsiaTheme="majorEastAsia"/>
          <w:color w:val="000000" w:themeColor="text1"/>
          <w:lang w:val="en-GB"/>
        </w:rPr>
        <w:t>https://doi.org/10.1080/10901027.2019.1695692</w:t>
      </w:r>
    </w:p>
    <w:p w14:paraId="111F4576" w14:textId="77777777" w:rsidR="00D60AC2" w:rsidRPr="00D450F8" w:rsidRDefault="00D60AC2">
      <w:pPr>
        <w:rPr>
          <w:color w:val="FF0000"/>
        </w:rPr>
      </w:pPr>
    </w:p>
    <w:sectPr w:rsidR="00D60AC2" w:rsidRPr="00D450F8" w:rsidSect="00406E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37EB6"/>
    <w:multiLevelType w:val="hybridMultilevel"/>
    <w:tmpl w:val="D10AE7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50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F8"/>
    <w:rsid w:val="00023E33"/>
    <w:rsid w:val="00120E0D"/>
    <w:rsid w:val="00186B48"/>
    <w:rsid w:val="001A034D"/>
    <w:rsid w:val="001A1747"/>
    <w:rsid w:val="001B12A4"/>
    <w:rsid w:val="00246ACF"/>
    <w:rsid w:val="002A60BC"/>
    <w:rsid w:val="00406E75"/>
    <w:rsid w:val="004152B4"/>
    <w:rsid w:val="007B1049"/>
    <w:rsid w:val="007D09D4"/>
    <w:rsid w:val="00817E76"/>
    <w:rsid w:val="008557B8"/>
    <w:rsid w:val="00890981"/>
    <w:rsid w:val="008B3B8B"/>
    <w:rsid w:val="008C4949"/>
    <w:rsid w:val="008E5A16"/>
    <w:rsid w:val="0092668D"/>
    <w:rsid w:val="00996461"/>
    <w:rsid w:val="00A074B3"/>
    <w:rsid w:val="00A12520"/>
    <w:rsid w:val="00A41263"/>
    <w:rsid w:val="00A45B05"/>
    <w:rsid w:val="00AF61F6"/>
    <w:rsid w:val="00BA7205"/>
    <w:rsid w:val="00C17429"/>
    <w:rsid w:val="00C241CC"/>
    <w:rsid w:val="00CA1F66"/>
    <w:rsid w:val="00D450F8"/>
    <w:rsid w:val="00D60AC2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3A356"/>
  <w15:chartTrackingRefBased/>
  <w15:docId w15:val="{37F982E7-6F92-2143-A914-D7FB0688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F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50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50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50F8"/>
    <w:pPr>
      <w:spacing w:before="100" w:beforeAutospacing="1" w:after="100" w:afterAutospacing="1"/>
    </w:pPr>
  </w:style>
  <w:style w:type="paragraph" w:styleId="PrformatHTML">
    <w:name w:val="HTML Preformatted"/>
    <w:basedOn w:val="Normal"/>
    <w:link w:val="PrformatHTMLCar"/>
    <w:uiPriority w:val="99"/>
    <w:unhideWhenUsed/>
    <w:rsid w:val="00D45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450F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D450F8"/>
  </w:style>
  <w:style w:type="paragraph" w:styleId="Rvision">
    <w:name w:val="Revision"/>
    <w:hidden/>
    <w:uiPriority w:val="99"/>
    <w:semiHidden/>
    <w:rsid w:val="008557B8"/>
    <w:rPr>
      <w:rFonts w:ascii="Times New Roman" w:eastAsia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45B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5B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5B0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5B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5B0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0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5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0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8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8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6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5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0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0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94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85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1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3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9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1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71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3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747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08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18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7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9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6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68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66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54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65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6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7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%200.1037/a00170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102/00346543076002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cedpsych.2016.05.003" TargetMode="External"/><Relationship Id="rId5" Type="http://schemas.openxmlformats.org/officeDocument/2006/relationships/hyperlink" Target="https://doi.org/10.1016/j.erap.2008.07.0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Commentaire</dc:creator>
  <cp:keywords/>
  <dc:description/>
  <cp:lastModifiedBy>Nicolas Burel</cp:lastModifiedBy>
  <cp:revision>19</cp:revision>
  <dcterms:created xsi:type="dcterms:W3CDTF">2021-12-07T09:50:00Z</dcterms:created>
  <dcterms:modified xsi:type="dcterms:W3CDTF">2022-09-02T14:34:00Z</dcterms:modified>
</cp:coreProperties>
</file>